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1C" w:rsidRDefault="00302B12" w:rsidP="004D79C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Май</w:t>
      </w:r>
      <w:r w:rsidR="004D79CB" w:rsidRPr="00553C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2020 г. Тема: «</w:t>
      </w:r>
      <w:r w:rsidR="00542F1C" w:rsidRPr="002667F6">
        <w:rPr>
          <w:rFonts w:ascii="Times New Roman" w:eastAsia="Calibri" w:hAnsi="Times New Roman"/>
          <w:sz w:val="28"/>
          <w:szCs w:val="28"/>
        </w:rPr>
        <w:t>«</w:t>
      </w:r>
      <w:r w:rsidR="00542F1C" w:rsidRPr="002667F6">
        <w:rPr>
          <w:rFonts w:ascii="Times New Roman" w:eastAsia="Calibri" w:hAnsi="Times New Roman"/>
          <w:sz w:val="28"/>
          <w:szCs w:val="28"/>
          <w:shd w:val="clear" w:color="auto" w:fill="FFFFFF"/>
        </w:rPr>
        <w:t>Значение педагогических технологий по художественно-эстетическому воспитанию в дошкольном образовательном учреждении</w:t>
      </w:r>
      <w:r w:rsidR="00542F1C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</w:p>
    <w:p w:rsidR="00542F1C" w:rsidRDefault="00542F1C" w:rsidP="004D79C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D79CB" w:rsidRDefault="004D79CB" w:rsidP="004D79C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1 часть заседания.</w:t>
      </w:r>
    </w:p>
    <w:p w:rsidR="004D79CB" w:rsidRPr="00BB0AC6" w:rsidRDefault="004D79CB" w:rsidP="004D79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AC6">
        <w:rPr>
          <w:rFonts w:ascii="Times New Roman" w:hAnsi="Times New Roman"/>
          <w:b/>
          <w:sz w:val="28"/>
          <w:szCs w:val="28"/>
          <w:highlight w:val="yellow"/>
        </w:rPr>
        <w:t>1 слайд.</w:t>
      </w:r>
    </w:p>
    <w:p w:rsidR="004D79CB" w:rsidRDefault="004D79CB" w:rsidP="004D7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AC6">
        <w:rPr>
          <w:rFonts w:ascii="Times New Roman" w:hAnsi="Times New Roman"/>
          <w:sz w:val="28"/>
          <w:szCs w:val="28"/>
          <w:highlight w:val="yellow"/>
        </w:rPr>
        <w:t>Здравствуйте уважаемые коллеги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0AC6">
        <w:rPr>
          <w:rFonts w:ascii="Times New Roman" w:hAnsi="Times New Roman"/>
          <w:sz w:val="28"/>
          <w:szCs w:val="28"/>
        </w:rPr>
        <w:t xml:space="preserve">Приветствую вас на нашем </w:t>
      </w:r>
      <w:r w:rsidR="00542F1C">
        <w:rPr>
          <w:rFonts w:ascii="Times New Roman" w:hAnsi="Times New Roman"/>
          <w:sz w:val="28"/>
          <w:szCs w:val="28"/>
        </w:rPr>
        <w:t>пятом</w:t>
      </w:r>
      <w:r w:rsidRPr="00BB0AC6">
        <w:rPr>
          <w:rFonts w:ascii="Times New Roman" w:hAnsi="Times New Roman"/>
          <w:sz w:val="28"/>
          <w:szCs w:val="28"/>
        </w:rPr>
        <w:t xml:space="preserve"> заседании инициативной группы «</w:t>
      </w:r>
      <w:r w:rsidRPr="00BB0AC6">
        <w:rPr>
          <w:rFonts w:ascii="Times New Roman" w:hAnsi="Times New Roman"/>
          <w:b/>
          <w:sz w:val="28"/>
          <w:szCs w:val="28"/>
        </w:rPr>
        <w:t xml:space="preserve">Педагогические технологии художественно-эстетического воспитания в дошкольном учреждении как средство реализации ФГОС </w:t>
      </w:r>
      <w:proofErr w:type="gramStart"/>
      <w:r w:rsidRPr="00BB0AC6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BB0AC6">
        <w:rPr>
          <w:rFonts w:ascii="Times New Roman" w:hAnsi="Times New Roman"/>
          <w:b/>
          <w:sz w:val="28"/>
          <w:szCs w:val="28"/>
        </w:rPr>
        <w:t>».</w:t>
      </w:r>
    </w:p>
    <w:p w:rsidR="00542F1C" w:rsidRDefault="004D79CB" w:rsidP="00542F1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3C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2F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-го заседания</w:t>
      </w:r>
      <w:r w:rsidRPr="00553C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542F1C" w:rsidRPr="002667F6">
        <w:rPr>
          <w:rFonts w:ascii="Times New Roman" w:eastAsia="Calibri" w:hAnsi="Times New Roman" w:cs="Times New Roman"/>
          <w:sz w:val="28"/>
          <w:szCs w:val="28"/>
        </w:rPr>
        <w:t>«</w:t>
      </w:r>
      <w:r w:rsidR="00542F1C" w:rsidRPr="002667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Значение педагогических технологий по художественно-эстетическому воспитанию в дошкольном образовательном учреждении</w:t>
      </w:r>
      <w:r w:rsidR="00542F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074B7" w:rsidRPr="00BB0AC6" w:rsidRDefault="00A074B7" w:rsidP="00A07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2</w:t>
      </w:r>
      <w:r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F91">
        <w:rPr>
          <w:rFonts w:ascii="Times New Roman" w:hAnsi="Times New Roman"/>
          <w:b/>
          <w:i/>
          <w:sz w:val="28"/>
          <w:szCs w:val="28"/>
        </w:rPr>
        <w:t>Дошкольный  возраст</w:t>
      </w:r>
      <w:r w:rsidRPr="00F57D4E">
        <w:rPr>
          <w:rFonts w:ascii="Times New Roman" w:hAnsi="Times New Roman"/>
          <w:sz w:val="28"/>
          <w:szCs w:val="28"/>
        </w:rPr>
        <w:t xml:space="preserve"> – это время, когда  закладываются основы всего будущего развития человечеств</w:t>
      </w:r>
      <w:r w:rsidR="00F57D4E">
        <w:rPr>
          <w:rFonts w:ascii="Times New Roman" w:hAnsi="Times New Roman"/>
          <w:sz w:val="28"/>
          <w:szCs w:val="28"/>
        </w:rPr>
        <w:t xml:space="preserve">а. Это важнейший этап развития и </w:t>
      </w:r>
      <w:r w:rsidRPr="00F57D4E">
        <w:rPr>
          <w:rFonts w:ascii="Times New Roman" w:hAnsi="Times New Roman"/>
          <w:sz w:val="28"/>
          <w:szCs w:val="28"/>
        </w:rPr>
        <w:t>воспитания личности. Это период развития познавательного интереса и любознательности, начальной социализации, активизации самостоятельного мышления, приобщения ребёнка к познанию окружающего мира.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 В связи с этим особую актуальность приобретает воспитание у дошкольников художественного вкуса, формирования у них творческих умений, осознание ими чувства прекрасного.</w:t>
      </w:r>
    </w:p>
    <w:p w:rsidR="00F57D4E" w:rsidRPr="00BB0AC6" w:rsidRDefault="00A074B7" w:rsidP="00F57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3</w:t>
      </w:r>
      <w:r w:rsidR="00F57D4E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Опираясь на </w:t>
      </w:r>
      <w:r w:rsidRPr="00AD3F91">
        <w:rPr>
          <w:rFonts w:ascii="Times New Roman" w:hAnsi="Times New Roman"/>
          <w:b/>
          <w:sz w:val="28"/>
          <w:szCs w:val="28"/>
        </w:rPr>
        <w:t>ФГОС</w:t>
      </w:r>
      <w:r w:rsidRPr="00F57D4E">
        <w:rPr>
          <w:rFonts w:ascii="Times New Roman" w:hAnsi="Times New Roman"/>
          <w:sz w:val="28"/>
          <w:szCs w:val="28"/>
        </w:rPr>
        <w:t xml:space="preserve">, одной из важнейших задач дошкольного образования является формирование духовно-нравственной, эстетически развитой творческой личности. Дошкольное учреждение должно создать все необходимые условия для развития личностных качеств  ребёнка, его инициативы и творческих способностей. Наиболее эффективным средством для развития творческого мышления и воображения детей, на мой взгляд,  является </w:t>
      </w:r>
      <w:r w:rsidRPr="00AD3F91">
        <w:rPr>
          <w:rFonts w:ascii="Times New Roman" w:hAnsi="Times New Roman"/>
          <w:b/>
          <w:i/>
          <w:sz w:val="28"/>
          <w:szCs w:val="28"/>
        </w:rPr>
        <w:t>художественно - творческая деятельность</w:t>
      </w:r>
      <w:r w:rsidRPr="00F57D4E">
        <w:rPr>
          <w:rFonts w:ascii="Times New Roman" w:hAnsi="Times New Roman"/>
          <w:sz w:val="28"/>
          <w:szCs w:val="28"/>
        </w:rPr>
        <w:t xml:space="preserve">, ведь искусство  - это важная часть формирования  развитой личности, совершенствования чувств,  восприятия  явлений жизни и природы. Произведения искусства, отражающие действительность и человеческие чувства, помогают  сформировать эстетическое сознание человека. 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Актуальность технологии  </w:t>
      </w:r>
      <w:r w:rsidRPr="00AD3F91">
        <w:rPr>
          <w:rFonts w:ascii="Times New Roman" w:hAnsi="Times New Roman"/>
          <w:b/>
          <w:i/>
          <w:sz w:val="28"/>
          <w:szCs w:val="28"/>
        </w:rPr>
        <w:t>художественно-эстетического</w:t>
      </w:r>
      <w:r w:rsidRPr="00F57D4E">
        <w:rPr>
          <w:rFonts w:ascii="Times New Roman" w:hAnsi="Times New Roman"/>
          <w:sz w:val="28"/>
          <w:szCs w:val="28"/>
        </w:rPr>
        <w:t xml:space="preserve"> развития состоит в том, что она  способствует развитию у детей: 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образного мышления;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- эстетического восприятия; 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</w:t>
      </w:r>
      <w:r w:rsidR="00AD3F91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 xml:space="preserve">воображения, без которого невозможна ни одна художественно-творческая деятельность,  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эмоционального отношения к предметам эстетического</w:t>
      </w:r>
      <w:r w:rsidR="00AD3F91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 xml:space="preserve">характера; 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мелкой моторики рук.</w:t>
      </w:r>
    </w:p>
    <w:p w:rsidR="00FF4D9B" w:rsidRPr="00BB0AC6" w:rsidRDefault="00A074B7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4</w:t>
      </w:r>
      <w:r w:rsidR="00FF4D9B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b/>
          <w:sz w:val="28"/>
          <w:szCs w:val="28"/>
        </w:rPr>
        <w:t>Цель технологи</w:t>
      </w:r>
      <w:r w:rsidR="00E7732E">
        <w:rPr>
          <w:rFonts w:ascii="Times New Roman" w:hAnsi="Times New Roman"/>
          <w:b/>
          <w:sz w:val="28"/>
          <w:szCs w:val="28"/>
        </w:rPr>
        <w:t>и</w:t>
      </w:r>
      <w:r w:rsidRPr="00F57D4E">
        <w:rPr>
          <w:rFonts w:ascii="Times New Roman" w:hAnsi="Times New Roman"/>
          <w:b/>
          <w:sz w:val="28"/>
          <w:szCs w:val="28"/>
        </w:rPr>
        <w:t xml:space="preserve"> художественно-эстетического развития:</w:t>
      </w:r>
      <w:r w:rsidRPr="00F57D4E">
        <w:rPr>
          <w:rFonts w:ascii="Times New Roman" w:hAnsi="Times New Roman"/>
          <w:sz w:val="28"/>
          <w:szCs w:val="28"/>
        </w:rPr>
        <w:t xml:space="preserve"> воспитать в каждом ребёнке самостоятельную, всесторонне развитую творческую личность. 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7D4E">
        <w:rPr>
          <w:rFonts w:ascii="Times New Roman" w:hAnsi="Times New Roman"/>
          <w:b/>
          <w:sz w:val="28"/>
          <w:szCs w:val="28"/>
        </w:rPr>
        <w:t>Основными задачами данной технологии являются: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-развитие художественного восприятия;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-формирование эстетических чувств и эмоций;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-развитие воображения, мышления, памяти и речи ребёнка;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-приобщение к элементарным знаниям в области искусства;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lastRenderedPageBreak/>
        <w:t>-развитие творческих способностей детей в разных видах художественного творчества;</w:t>
      </w:r>
    </w:p>
    <w:p w:rsidR="00FF4D9B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-формирование основ художественно-творческой культуры личности.</w:t>
      </w:r>
    </w:p>
    <w:p w:rsidR="00FF4D9B" w:rsidRPr="00BB0AC6" w:rsidRDefault="00A074B7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5</w:t>
      </w:r>
      <w:r w:rsidR="00FF4D9B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FF4D9B" w:rsidRPr="00F57D4E" w:rsidRDefault="00FF4D9B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D4E">
        <w:rPr>
          <w:rFonts w:ascii="Times New Roman" w:hAnsi="Times New Roman"/>
          <w:b/>
          <w:sz w:val="28"/>
          <w:szCs w:val="28"/>
        </w:rPr>
        <w:t>Дидактическая организация содержания художественно-</w:t>
      </w:r>
    </w:p>
    <w:p w:rsidR="00FF4D9B" w:rsidRPr="00F57D4E" w:rsidRDefault="00FF4D9B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D4E">
        <w:rPr>
          <w:rFonts w:ascii="Times New Roman" w:hAnsi="Times New Roman"/>
          <w:b/>
          <w:sz w:val="28"/>
          <w:szCs w:val="28"/>
        </w:rPr>
        <w:t>эстетического воспитания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Основной целью дошкольного образования является целостное развитие</w:t>
      </w:r>
      <w:r w:rsidR="00AD3F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7D4E">
        <w:rPr>
          <w:rFonts w:ascii="Times New Roman" w:hAnsi="Times New Roman"/>
          <w:sz w:val="28"/>
          <w:szCs w:val="28"/>
        </w:rPr>
        <w:t>личности</w:t>
      </w:r>
      <w:proofErr w:type="gramEnd"/>
      <w:r w:rsidRPr="00F57D4E">
        <w:rPr>
          <w:rFonts w:ascii="Times New Roman" w:hAnsi="Times New Roman"/>
          <w:sz w:val="28"/>
          <w:szCs w:val="28"/>
        </w:rPr>
        <w:t xml:space="preserve"> и мы выделяем следующие компоненты цели: развивающие,</w:t>
      </w:r>
      <w:r w:rsidR="00AD3F91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воспитательные, образовательные и практические.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7D4E">
        <w:rPr>
          <w:rFonts w:ascii="Times New Roman" w:hAnsi="Times New Roman"/>
          <w:sz w:val="28"/>
          <w:szCs w:val="28"/>
          <w:u w:val="single"/>
        </w:rPr>
        <w:t>Развивающий компонент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Предусматривает развитие психических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процессов - эстетическое сознания, памяти, творческого воображения;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развитие интеллектуальных и познавательных способностей ребенка;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эмоциональных, творческих, художественно-эстетических качеств ребенка.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7D4E">
        <w:rPr>
          <w:rFonts w:ascii="Times New Roman" w:hAnsi="Times New Roman"/>
          <w:sz w:val="28"/>
          <w:szCs w:val="28"/>
          <w:u w:val="single"/>
        </w:rPr>
        <w:t>Воспитательный компонент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Заключается в формировании у ребенка</w:t>
      </w:r>
      <w:r w:rsidR="00AD3F91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художественного вкуса, эстетического осознания произведений искусства, в</w:t>
      </w:r>
      <w:r w:rsidR="00AD3F91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воспитании интереса и потребности к ручному художественному творчеству.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7D4E">
        <w:rPr>
          <w:rFonts w:ascii="Times New Roman" w:hAnsi="Times New Roman"/>
          <w:sz w:val="28"/>
          <w:szCs w:val="28"/>
          <w:u w:val="single"/>
        </w:rPr>
        <w:t>Образовательный компонент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Выражается в знакомстве с произведениями искусства, в обучении различным видам творчества. 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7D4E">
        <w:rPr>
          <w:rFonts w:ascii="Times New Roman" w:hAnsi="Times New Roman"/>
          <w:sz w:val="28"/>
          <w:szCs w:val="28"/>
          <w:u w:val="single"/>
        </w:rPr>
        <w:t>Практический компонент</w:t>
      </w:r>
    </w:p>
    <w:p w:rsidR="00FF4D9B" w:rsidRPr="00F57D4E" w:rsidRDefault="00FF4D9B" w:rsidP="00FF4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Заключается в овладении ребенком ручных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 xml:space="preserve">умений работать с красками, бумагой, ножницами, пластилином, клеем; в творческих навыках создавать продукты ручного творчества. </w:t>
      </w:r>
    </w:p>
    <w:p w:rsidR="00FF4D9B" w:rsidRPr="00BB0AC6" w:rsidRDefault="00A074B7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6</w:t>
      </w:r>
      <w:r w:rsidR="00FF4D9B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b/>
          <w:sz w:val="28"/>
          <w:szCs w:val="28"/>
        </w:rPr>
        <w:t xml:space="preserve"> Концептуальность технологии  художественно-эстетического развития</w:t>
      </w:r>
      <w:r w:rsidR="00FF4D9B">
        <w:rPr>
          <w:rFonts w:ascii="Times New Roman" w:hAnsi="Times New Roman"/>
          <w:b/>
          <w:sz w:val="28"/>
          <w:szCs w:val="28"/>
        </w:rPr>
        <w:t>.</w:t>
      </w:r>
      <w:r w:rsidRPr="00F57D4E">
        <w:rPr>
          <w:rFonts w:ascii="Times New Roman" w:hAnsi="Times New Roman"/>
          <w:sz w:val="28"/>
          <w:szCs w:val="28"/>
        </w:rPr>
        <w:t xml:space="preserve"> 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Художественно творческая деятельность выступает способом  эстетического воспитания и развития детей дошкольного возраста.  Художественное  развитие дошкольников способствует  восприятию художественного произведения и самостоятельному созданию нового образа. Способность детей рисовать, мастерить, фантазировать требует систематического и целенаправленного развития. Поэтому любой вид творческой работы детей всегда следует обогащать и поддерживать другими видами художественной деятельности. Необычные материалы, оригинальные приемы и не традиционные техники позволяют детям ощутить незабываемые положительные эмоции. По эмоциям можно судить о том, что в данный момент радует, интересует, волнует ребенка, что характеризует его сущность, характер,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индивидуальность.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Нам, взрослым необходимо развивать в ребенке чувство красоты. Именно от нас зависит, какова будет его духовная жизнь. Задача педагога научить дошкольника выражать себя в изобразительной деятельности,  дать понять, что есть красота  духовная и материальная. </w:t>
      </w:r>
    </w:p>
    <w:p w:rsidR="00FF4D9B" w:rsidRPr="00BB0AC6" w:rsidRDefault="00A074B7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7</w:t>
      </w:r>
      <w:r w:rsidR="00FF4D9B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Чтобы вызвать интерес к художественному творчеству, привить любовь к</w:t>
      </w:r>
      <w:r w:rsidR="00FF4D9B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 xml:space="preserve">изобразительному искусству, развивать детское творчество, на занятиях можно использовать нетрадиционные методы и приемы, различные демонстрационные и наглядные материалы. 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lastRenderedPageBreak/>
        <w:t>Технология художественно-эстетического развития детей дошкольного возраста является педагогическим процессом, основанным на развитии активности детей, уважительного отношения к запросам и потребностям,</w:t>
      </w:r>
      <w:r w:rsidRPr="00F57D4E">
        <w:rPr>
          <w:rFonts w:ascii="Times New Roman" w:hAnsi="Times New Roman"/>
          <w:i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максимального содействия развитию ребёнка как творческой личности. Ребёнок является участником процесса, педагог выступает как заинтересованное в сотрудничестве с ребёнком лицо. Взрослый поддерживает инициативу, ребёнок наделяется полномочиями и одновременно ответственностью за выполнение принятой задачи.</w:t>
      </w:r>
    </w:p>
    <w:p w:rsidR="00FF4D9B" w:rsidRPr="00BB0AC6" w:rsidRDefault="00A074B7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8</w:t>
      </w:r>
      <w:r w:rsidR="00FF4D9B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Концептуальные положения технологии  художественно-эстетического развития дошкольников  опираются на работы  Н.А.Ветлугиной, Т.С.Комаровой, А.В.Антоновой, М.Б.Зацепиной. 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 Во всех видах художественно-эстетической деятельности выделяются общие психические процессы, являющиеся основой формирования художественного творчества  и  художественно-творческих способностей. К таким процессам относятся: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восприятие (накопление образов, формирующих сенсорный опыт, выступающий основой развития разнообразных способностей);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воображение (без него не возможна не одна художественно-творческая деятельность);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эмоционально-положительное отношение к объектам эстетического восприятия, которое необходимо для успешного осуществления деятельности, и которое возникает тогда, когда деятельность способствует удовлетворению значимых для ребёнка потребностей, прежде всего в познании, самоутверждении и содержательном общении со сверстниками и взрослыми;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- художественные  умения, которые формируются в процессе различных видов художественной деятельности. </w:t>
      </w:r>
    </w:p>
    <w:p w:rsidR="00D371C5" w:rsidRPr="00BB0AC6" w:rsidRDefault="00A074B7" w:rsidP="00D37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9</w:t>
      </w:r>
      <w:r w:rsidR="00D371C5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542F1C" w:rsidRPr="00F57D4E" w:rsidRDefault="00542F1C" w:rsidP="00FF4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D4E">
        <w:rPr>
          <w:rFonts w:ascii="Times New Roman" w:hAnsi="Times New Roman"/>
          <w:b/>
          <w:sz w:val="28"/>
          <w:szCs w:val="28"/>
        </w:rPr>
        <w:t>Этапы технологии художественно-эстетического развития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57D4E">
        <w:rPr>
          <w:rFonts w:ascii="Times New Roman" w:hAnsi="Times New Roman"/>
          <w:sz w:val="28"/>
          <w:szCs w:val="28"/>
        </w:rPr>
        <w:t>Накопление сенсорного, эмоционального, интеллектуального опыта как первоосновы для творчества (информационное и эстетическое обогащение</w:t>
      </w:r>
      <w:r w:rsidR="00FF4D9B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пространства (развивающая среда), мотивация на активную творческую деятельность.</w:t>
      </w:r>
      <w:proofErr w:type="gramEnd"/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2. Освоение эталонов творческой деятельности, её способов, технологии и средств.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3. Применение освоенных эталонов в новых личностно-значимых условиях в соответствии с возрастными особенностями, возможностями и способностями ребёнка.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4. Становление творческой индивидуальности, выразительности и неповторимости в создании художественных образов.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Художественное творчество направлено на достижение целей формирование интереса к эстетической стороне окружающей действительности, удовлетворение потребностей детей в самовыражении через развитие продуктивной деятельности, развитие детского творчества, приобщение к изобразительному искусству.</w:t>
      </w:r>
    </w:p>
    <w:p w:rsidR="00D371C5" w:rsidRPr="00BB0AC6" w:rsidRDefault="00A074B7" w:rsidP="00D37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10</w:t>
      </w:r>
      <w:r w:rsidR="00D371C5"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Одно из условий проявления творчества в художественно-эстетической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деятельности - организация интересной содержательной жизни ребенка: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организация повседневных наблюдений за явлениями окружающего мира;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общение с искусством, материальное обеспечение;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lastRenderedPageBreak/>
        <w:t>- учет индивидуальных особенностей ребенка;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бережное отношение к процессу и результату детской деятельности;</w:t>
      </w:r>
    </w:p>
    <w:p w:rsidR="00D371C5" w:rsidRDefault="00542F1C" w:rsidP="00D95699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F57D4E">
        <w:rPr>
          <w:rFonts w:ascii="Times New Roman" w:hAnsi="Times New Roman"/>
          <w:sz w:val="28"/>
          <w:szCs w:val="28"/>
        </w:rPr>
        <w:t>- организация атмосферы творчества и мотивация задания</w:t>
      </w:r>
      <w:r w:rsidR="00D371C5">
        <w:rPr>
          <w:rFonts w:ascii="Times New Roman" w:hAnsi="Times New Roman"/>
          <w:sz w:val="28"/>
          <w:szCs w:val="28"/>
        </w:rPr>
        <w:t>.</w:t>
      </w:r>
      <w:r w:rsidR="00D371C5" w:rsidRPr="00D371C5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D371C5" w:rsidRPr="00BB0AC6" w:rsidRDefault="00D371C5" w:rsidP="00D37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1</w:t>
      </w:r>
      <w:r w:rsidR="00A074B7">
        <w:rPr>
          <w:rFonts w:ascii="Times New Roman" w:hAnsi="Times New Roman"/>
          <w:b/>
          <w:sz w:val="28"/>
          <w:szCs w:val="28"/>
          <w:highlight w:val="yellow"/>
        </w:rPr>
        <w:t>1</w:t>
      </w:r>
      <w:r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слайд.</w:t>
      </w:r>
    </w:p>
    <w:p w:rsidR="00542F1C" w:rsidRPr="00F57D4E" w:rsidRDefault="00542F1C" w:rsidP="00D95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D4E">
        <w:rPr>
          <w:rFonts w:ascii="Times New Roman" w:hAnsi="Times New Roman"/>
          <w:b/>
          <w:sz w:val="28"/>
          <w:szCs w:val="28"/>
        </w:rPr>
        <w:t>Принципы реализации художественно-эстетической технологии</w:t>
      </w:r>
      <w:r w:rsidR="00D371C5">
        <w:rPr>
          <w:rFonts w:ascii="Times New Roman" w:hAnsi="Times New Roman"/>
          <w:b/>
          <w:sz w:val="28"/>
          <w:szCs w:val="28"/>
        </w:rPr>
        <w:t>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Учитывая немаловажный фактор - охрану здоровья ребенка, нужно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отметить, что  необходимо  обратить внимание на создание условий для эмоционального благополучия.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Радость познания, экспериментирования, открытия при создании простых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композиций, узнавание и выбор материала - все должно проходить без жесткого навязывания взрослым.</w:t>
      </w:r>
    </w:p>
    <w:p w:rsidR="00542F1C" w:rsidRPr="00D371C5" w:rsidRDefault="00542F1C" w:rsidP="00F57D4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71C5">
        <w:rPr>
          <w:rFonts w:ascii="Times New Roman" w:hAnsi="Times New Roman"/>
          <w:b/>
          <w:i/>
          <w:sz w:val="28"/>
          <w:szCs w:val="28"/>
        </w:rPr>
        <w:t>Основой художественно-эстетического воспитания ребенка</w:t>
      </w:r>
      <w:r w:rsidR="00D371C5" w:rsidRPr="00D371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71C5">
        <w:rPr>
          <w:rFonts w:ascii="Times New Roman" w:hAnsi="Times New Roman"/>
          <w:b/>
          <w:i/>
          <w:sz w:val="28"/>
          <w:szCs w:val="28"/>
        </w:rPr>
        <w:t>средствами творческой деятельности являются: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 личностная позиция ребенка, желание самовыражаться;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развитие способностей к творческой деятельности (в их структуру входят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эмоциональная отзывчивость, сенсорика, творческое воображение, чувство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цвета, формы, композиции, ручная умелость);</w:t>
      </w:r>
    </w:p>
    <w:p w:rsidR="00D371C5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D4E">
        <w:rPr>
          <w:rFonts w:ascii="Times New Roman" w:hAnsi="Times New Roman"/>
          <w:sz w:val="28"/>
          <w:szCs w:val="28"/>
        </w:rPr>
        <w:t>- создание художественного образа - личностное отношение ребенка,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эмоциональный отклик, самоутверждение, выбор и предпочтение средств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выразительности (живописных, графических, пластических, декоративно-прикладных);</w:t>
      </w:r>
      <w:proofErr w:type="gramEnd"/>
    </w:p>
    <w:p w:rsidR="00542F1C" w:rsidRPr="00F57D4E" w:rsidRDefault="00D371C5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42F1C" w:rsidRPr="00F57D4E">
        <w:rPr>
          <w:rFonts w:ascii="Times New Roman" w:hAnsi="Times New Roman"/>
          <w:sz w:val="28"/>
          <w:szCs w:val="28"/>
        </w:rPr>
        <w:t xml:space="preserve"> взаимосвязь разных способов и самостоятельный их 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542F1C" w:rsidRPr="00F57D4E">
        <w:rPr>
          <w:rFonts w:ascii="Times New Roman" w:hAnsi="Times New Roman"/>
          <w:sz w:val="28"/>
          <w:szCs w:val="28"/>
        </w:rPr>
        <w:t>детьми;</w:t>
      </w:r>
    </w:p>
    <w:p w:rsidR="00D371C5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- изменение структуры педагогического процесса и методов педагогического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руководства.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 Это изменение предполагает роль педагога в качестве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помощника, соучастника творчества. Совместная деятельность взрослого и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 xml:space="preserve">ребенка принимает характер сотворчества. </w:t>
      </w:r>
    </w:p>
    <w:p w:rsidR="00D371C5" w:rsidRPr="00F57D4E" w:rsidRDefault="00D371C5" w:rsidP="00D371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1</w:t>
      </w:r>
      <w:r w:rsidR="00A074B7">
        <w:rPr>
          <w:rFonts w:ascii="Times New Roman" w:hAnsi="Times New Roman"/>
          <w:b/>
          <w:sz w:val="28"/>
          <w:szCs w:val="28"/>
          <w:highlight w:val="yellow"/>
        </w:rPr>
        <w:t>2</w:t>
      </w:r>
      <w:r w:rsidRPr="00BB0AC6">
        <w:rPr>
          <w:rFonts w:ascii="Times New Roman" w:hAnsi="Times New Roman"/>
          <w:b/>
          <w:sz w:val="28"/>
          <w:szCs w:val="28"/>
          <w:highlight w:val="yellow"/>
        </w:rPr>
        <w:t xml:space="preserve"> слайд</w:t>
      </w:r>
    </w:p>
    <w:p w:rsidR="00542F1C" w:rsidRPr="00D371C5" w:rsidRDefault="00542F1C" w:rsidP="00D37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1C5">
        <w:rPr>
          <w:rFonts w:ascii="Times New Roman" w:hAnsi="Times New Roman"/>
          <w:b/>
          <w:sz w:val="28"/>
          <w:szCs w:val="28"/>
        </w:rPr>
        <w:t>Заключение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9">
        <w:rPr>
          <w:rFonts w:ascii="Times New Roman" w:hAnsi="Times New Roman"/>
          <w:b/>
          <w:i/>
          <w:sz w:val="28"/>
          <w:szCs w:val="28"/>
        </w:rPr>
        <w:t>Художественно-эстетическое воспитание</w:t>
      </w:r>
      <w:r w:rsidRPr="00F57D4E">
        <w:rPr>
          <w:rFonts w:ascii="Times New Roman" w:hAnsi="Times New Roman"/>
          <w:sz w:val="28"/>
          <w:szCs w:val="28"/>
        </w:rPr>
        <w:t xml:space="preserve"> – одна из важнейших сторон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педагогического процесса становления личности, форма осознания прекрасного, формирование художественного вкуса, умение творчески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создавать продукты ручного творчества.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 xml:space="preserve"> Дошкольный возраст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542F1C" w:rsidRPr="00F57D4E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Приобщение ребенка к культуре носит воспитательный характер:</w:t>
      </w:r>
      <w:r w:rsidR="00D95699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развивает творческие способности, формирует художественный вкус,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приобщает подрастающее поколение к эстетическим взглядам.</w:t>
      </w:r>
    </w:p>
    <w:p w:rsidR="00542F1C" w:rsidRDefault="00542F1C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D4E">
        <w:rPr>
          <w:rFonts w:ascii="Times New Roman" w:hAnsi="Times New Roman"/>
          <w:sz w:val="28"/>
          <w:szCs w:val="28"/>
        </w:rPr>
        <w:t>Азы художественно-эстетического воспитания закладываются при участии взрослых, поэтому родителям и воспитателям надо постараться создать такую атмосферу, чтобы у ребенка быстрее развились такие эстетические чувства, как чувство прекрасного, художественный вкус,</w:t>
      </w:r>
      <w:r w:rsidR="00D371C5">
        <w:rPr>
          <w:rFonts w:ascii="Times New Roman" w:hAnsi="Times New Roman"/>
          <w:sz w:val="28"/>
          <w:szCs w:val="28"/>
        </w:rPr>
        <w:t xml:space="preserve"> </w:t>
      </w:r>
      <w:r w:rsidRPr="00F57D4E">
        <w:rPr>
          <w:rFonts w:ascii="Times New Roman" w:hAnsi="Times New Roman"/>
          <w:sz w:val="28"/>
          <w:szCs w:val="28"/>
        </w:rPr>
        <w:t>творческие умения и навыки.</w:t>
      </w:r>
    </w:p>
    <w:p w:rsidR="000C0097" w:rsidRDefault="000C0097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097" w:rsidRDefault="000C0097" w:rsidP="00F5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0097" w:rsidSect="00E33AD4"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4AF"/>
    <w:multiLevelType w:val="hybridMultilevel"/>
    <w:tmpl w:val="806C141E"/>
    <w:lvl w:ilvl="0" w:tplc="5A143362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554E"/>
    <w:multiLevelType w:val="hybridMultilevel"/>
    <w:tmpl w:val="CB9E17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EE1930"/>
    <w:multiLevelType w:val="hybridMultilevel"/>
    <w:tmpl w:val="CCF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331C"/>
    <w:multiLevelType w:val="hybridMultilevel"/>
    <w:tmpl w:val="049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048C8"/>
    <w:multiLevelType w:val="hybridMultilevel"/>
    <w:tmpl w:val="D6E837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3A19C2"/>
    <w:multiLevelType w:val="hybridMultilevel"/>
    <w:tmpl w:val="9064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B4A78"/>
    <w:multiLevelType w:val="hybridMultilevel"/>
    <w:tmpl w:val="4E56ABB6"/>
    <w:lvl w:ilvl="0" w:tplc="8E6A22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7E21"/>
    <w:rsid w:val="000314B0"/>
    <w:rsid w:val="0005109D"/>
    <w:rsid w:val="00053D7D"/>
    <w:rsid w:val="00064DA0"/>
    <w:rsid w:val="00090A5C"/>
    <w:rsid w:val="000A43FE"/>
    <w:rsid w:val="000C0097"/>
    <w:rsid w:val="000C7ED3"/>
    <w:rsid w:val="000D738E"/>
    <w:rsid w:val="000F166F"/>
    <w:rsid w:val="00126894"/>
    <w:rsid w:val="00146045"/>
    <w:rsid w:val="001531D7"/>
    <w:rsid w:val="00173705"/>
    <w:rsid w:val="00194ECD"/>
    <w:rsid w:val="001A595F"/>
    <w:rsid w:val="00245943"/>
    <w:rsid w:val="00246C1A"/>
    <w:rsid w:val="00264330"/>
    <w:rsid w:val="002C1664"/>
    <w:rsid w:val="002E7577"/>
    <w:rsid w:val="002F3A7A"/>
    <w:rsid w:val="00302B12"/>
    <w:rsid w:val="0033115E"/>
    <w:rsid w:val="00356959"/>
    <w:rsid w:val="0036622F"/>
    <w:rsid w:val="00442EA8"/>
    <w:rsid w:val="004A33B7"/>
    <w:rsid w:val="004D79CB"/>
    <w:rsid w:val="00513258"/>
    <w:rsid w:val="00542F1C"/>
    <w:rsid w:val="005A5642"/>
    <w:rsid w:val="006104CB"/>
    <w:rsid w:val="006221C8"/>
    <w:rsid w:val="00625733"/>
    <w:rsid w:val="00626F66"/>
    <w:rsid w:val="00687E21"/>
    <w:rsid w:val="006A3B87"/>
    <w:rsid w:val="0073293F"/>
    <w:rsid w:val="00743973"/>
    <w:rsid w:val="0075032B"/>
    <w:rsid w:val="00766530"/>
    <w:rsid w:val="00830D22"/>
    <w:rsid w:val="00843008"/>
    <w:rsid w:val="0088074D"/>
    <w:rsid w:val="00881D42"/>
    <w:rsid w:val="00882021"/>
    <w:rsid w:val="008C341D"/>
    <w:rsid w:val="0096687B"/>
    <w:rsid w:val="009821C1"/>
    <w:rsid w:val="009F3AB1"/>
    <w:rsid w:val="00A074B7"/>
    <w:rsid w:val="00A165CF"/>
    <w:rsid w:val="00A919D0"/>
    <w:rsid w:val="00AC5853"/>
    <w:rsid w:val="00AD3F91"/>
    <w:rsid w:val="00AF27A2"/>
    <w:rsid w:val="00B11708"/>
    <w:rsid w:val="00B65030"/>
    <w:rsid w:val="00C43C82"/>
    <w:rsid w:val="00C5763A"/>
    <w:rsid w:val="00C86AA0"/>
    <w:rsid w:val="00C92EE7"/>
    <w:rsid w:val="00CA104B"/>
    <w:rsid w:val="00CA18B7"/>
    <w:rsid w:val="00CD12D2"/>
    <w:rsid w:val="00CD5BA1"/>
    <w:rsid w:val="00D371C5"/>
    <w:rsid w:val="00D94969"/>
    <w:rsid w:val="00D95699"/>
    <w:rsid w:val="00DD7597"/>
    <w:rsid w:val="00DF43AC"/>
    <w:rsid w:val="00E17ACF"/>
    <w:rsid w:val="00E33AD4"/>
    <w:rsid w:val="00E425BA"/>
    <w:rsid w:val="00E44FAB"/>
    <w:rsid w:val="00E7732E"/>
    <w:rsid w:val="00EC0C86"/>
    <w:rsid w:val="00EC392A"/>
    <w:rsid w:val="00F015C1"/>
    <w:rsid w:val="00F062F0"/>
    <w:rsid w:val="00F1720B"/>
    <w:rsid w:val="00F23817"/>
    <w:rsid w:val="00F31406"/>
    <w:rsid w:val="00F415DA"/>
    <w:rsid w:val="00F57D4E"/>
    <w:rsid w:val="00F64FB7"/>
    <w:rsid w:val="00F76F69"/>
    <w:rsid w:val="00FA760C"/>
    <w:rsid w:val="00FC7413"/>
    <w:rsid w:val="00FF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0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15C1"/>
    <w:rPr>
      <w:b/>
      <w:bCs/>
    </w:rPr>
  </w:style>
  <w:style w:type="paragraph" w:styleId="a4">
    <w:name w:val="No Spacing"/>
    <w:link w:val="a5"/>
    <w:uiPriority w:val="1"/>
    <w:qFormat/>
    <w:rsid w:val="00F015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015C1"/>
  </w:style>
  <w:style w:type="table" w:styleId="a6">
    <w:name w:val="Table Grid"/>
    <w:basedOn w:val="a1"/>
    <w:uiPriority w:val="59"/>
    <w:rsid w:val="0068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2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6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56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B1170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1170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a">
    <w:name w:val="List Paragraph"/>
    <w:basedOn w:val="a"/>
    <w:uiPriority w:val="34"/>
    <w:qFormat/>
    <w:rsid w:val="00E33AD4"/>
    <w:pPr>
      <w:ind w:left="720"/>
      <w:contextualSpacing/>
    </w:pPr>
  </w:style>
  <w:style w:type="character" w:customStyle="1" w:styleId="c1">
    <w:name w:val="c1"/>
    <w:basedOn w:val="a0"/>
    <w:rsid w:val="00E33AD4"/>
  </w:style>
  <w:style w:type="character" w:customStyle="1" w:styleId="c19">
    <w:name w:val="c19"/>
    <w:basedOn w:val="a0"/>
    <w:rsid w:val="00E33AD4"/>
  </w:style>
  <w:style w:type="character" w:customStyle="1" w:styleId="c13">
    <w:name w:val="c13"/>
    <w:basedOn w:val="a0"/>
    <w:rsid w:val="00E3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2019-10-07T05:19:00Z</cp:lastPrinted>
  <dcterms:created xsi:type="dcterms:W3CDTF">2020-05-16T12:25:00Z</dcterms:created>
  <dcterms:modified xsi:type="dcterms:W3CDTF">2020-05-16T12:25:00Z</dcterms:modified>
</cp:coreProperties>
</file>